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E1B" w:rsidRPr="00F52B73" w:rsidRDefault="00F52B73">
      <w:pPr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>ПАМЯТКА ОБ ОРГАНИЗАЦИИ ЦЕЛЕВОГО ОБУЧЕНИЯ ДЛЯ АБИТУРИЕНТА, ПОСТУПАЮЩЕГО НА ОБУЧЕНИЕ ПО ОБРАЗОВАТЕЛЬНЫМ ПРОГРАММАМ СРЕДНЕГО ПРОФЕССИОНАЛЬНОГО ОБРАЗОВАНИЯ</w:t>
      </w:r>
    </w:p>
    <w:p w:rsidR="00F52B73" w:rsidRPr="00F52B73" w:rsidRDefault="00F52B73" w:rsidP="00F5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>Выбрать предложение о целевом обучении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>Найти предложения работодателей о целевом обучении.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Заказчики целевого обучения размещают предложения на ЕЦП «Работа в России» не позднее 10 июня.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Изучить предложение о целевом обучении, которое Вас заинтересовало.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Предложение о целевом обучении заказчик размещает по форме, представленной в постановлении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</w:t>
      </w:r>
    </w:p>
    <w:p w:rsidR="00F52B73" w:rsidRDefault="00F52B73" w:rsidP="00F5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Выбрать способ подачи заявки на заключение договора о целевом обучении, оформить и подать заявку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1-й способ – в электронном виде (при наличии технической возможности) одновременно с заявлением о приеме на обучение в колледж или техникум. В этом случае Вы формируете и направляете заявку в федеральной государственной информационной системе «Единый портал государственных и муниципальных услуг (функций)» (ЕПГУ).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2-й способ– в письменном виде на бумажном носителе в колледж или техникум, в который собираетесь поступать, вместе с заявлением о приеме на обучение.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В этом случае форму заявки Вы берете из текста постановления Правительства Российской Федерации от 27 апреля 2024 г. № 555 «О целевом обучении по образовательным программам профессионального и высшего образования».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Если планируете подать заявку в бумажном варианте, то можете сначала направить ее копию в колледж или техникум по электронной почте, а потом прийти в колледж или техникум и отдать письменный оригинал заявки. Вам нужно успеть подать заявку и заявление до завершения приема документов на поступление.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В заявке на целевое обучение должны содержаться сведения о наименовании заказчика целевого обучения и идентификационный номер предложения о целевом обучении, на которое Вы откликнулись. Полную информацию о заказчике и условиях целевого обучения смотрите на ЕЦП «Работа в России».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Если Вам не исполнилось 18 лет, добавьте к заявке письменное согласие Вашего родителя, усыновителя или попечителя (законного представителя) на заключение договора о целевом обучении. Согласие необходимо добавить при любом способе подачи заявки на заключение договора о целевом обучении (в электронном или бумажном виде). </w:t>
      </w:r>
    </w:p>
    <w:p w:rsidR="00F52B73" w:rsidRPr="00F52B73" w:rsidRDefault="00F52B73" w:rsidP="00F5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>Проверить, что Вас зачислили на обучение. Выяснить дату приказа о зачислении в колледж или техникум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B73" w:rsidRDefault="00F52B73" w:rsidP="00F52B73">
      <w:pPr>
        <w:ind w:left="360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Подписать договор о целевом обучении можно после того, как колледж или техникум издадут приказ о приеме на обучение и передадут сведения из этого приказа заказчику целевого обучения. </w:t>
      </w:r>
    </w:p>
    <w:p w:rsidR="00F52B73" w:rsidRDefault="00F52B73" w:rsidP="00F52B73">
      <w:pPr>
        <w:ind w:left="360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Если Вас зачислили в колледж или техникум, и Вы ранее подавали в электронном виде на ЕПГУ заявку на целевое обучение в этом колледже или техникуме, то обязательно </w:t>
      </w:r>
      <w:r w:rsidRPr="00F52B73">
        <w:rPr>
          <w:rFonts w:ascii="Times New Roman" w:hAnsi="Times New Roman" w:cs="Times New Roman"/>
          <w:sz w:val="24"/>
          <w:szCs w:val="24"/>
        </w:rPr>
        <w:lastRenderedPageBreak/>
        <w:t xml:space="preserve">сообщите об этом руководству образовательной организации, чтобы сведения о зачислении были направлены заказчику целевого обучения. Без этого Вы не сможете заключить договор о целевом обучении. </w:t>
      </w:r>
    </w:p>
    <w:p w:rsidR="00F52B73" w:rsidRDefault="00F52B73" w:rsidP="00F52B73">
      <w:pPr>
        <w:ind w:left="360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ВНИМАНИЕ! Количество зачисленных на обучение и ранее подававших заявки может превышать количество договоров, которые планировал заключить заказчик целевого обучения. В такой ситуации заказчик проводит дополнительный отбор кандидатов на целевое обучение. </w:t>
      </w:r>
    </w:p>
    <w:p w:rsidR="00F52B73" w:rsidRDefault="00F52B73" w:rsidP="00F5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>Заключить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2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Если Вам не исполнилось 18 лет, то заключить договор можно только с письменного согласия законного представителя, данного в письменном виде на бумажном носителе или через ЕПГУ (при наличии технической возможности).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>1-й способ– договор заключается в электронном виде. Если колледж или техникум являются стороной договора, то подписывают договор о целевом обучении на ЕЦП «Работа в России» (trudvsem.ru), как и заказчик целевого обучения. Вы подписываете договор с помощью мобильного приложения «</w:t>
      </w:r>
      <w:proofErr w:type="spellStart"/>
      <w:r w:rsidRPr="00F52B73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 w:rsidRPr="00F52B7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2-й способ– договор заключается на бумаге. Форма договора утверждена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 </w:t>
      </w:r>
    </w:p>
    <w:p w:rsid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 xml:space="preserve">Подготовить текст договора о целевом обучении, ознакомить Вас с текстом, урегулировать разногласия (если будут), определить время и место заключения договора, напечатать нужное количество экземпляров обязан заказчик целевого обучения. </w:t>
      </w:r>
    </w:p>
    <w:p w:rsidR="00F52B73" w:rsidRDefault="00F52B73" w:rsidP="00F52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>Уведомить директора коллежа или техникума о заключении договора о целевом обучении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B73" w:rsidRPr="00F52B73" w:rsidRDefault="00F52B73" w:rsidP="00F52B73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  <w:r w:rsidRPr="00F52B73">
        <w:rPr>
          <w:rFonts w:ascii="Times New Roman" w:hAnsi="Times New Roman" w:cs="Times New Roman"/>
          <w:sz w:val="24"/>
          <w:szCs w:val="24"/>
        </w:rPr>
        <w:t>Необходимо письменно в течение 10 рабочих дней после заключения договора о целевом обучении про</w:t>
      </w:r>
      <w:bookmarkStart w:id="0" w:name="_GoBack"/>
      <w:bookmarkEnd w:id="0"/>
      <w:r w:rsidRPr="00F52B73">
        <w:rPr>
          <w:rFonts w:ascii="Times New Roman" w:hAnsi="Times New Roman" w:cs="Times New Roman"/>
          <w:sz w:val="24"/>
          <w:szCs w:val="24"/>
        </w:rPr>
        <w:t>информировать руководство организации.</w:t>
      </w:r>
    </w:p>
    <w:sectPr w:rsidR="00F52B73" w:rsidRPr="00F5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55164"/>
    <w:multiLevelType w:val="hybridMultilevel"/>
    <w:tmpl w:val="E684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73"/>
    <w:rsid w:val="00F52B73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E290"/>
  <w15:chartTrackingRefBased/>
  <w15:docId w15:val="{91F9CA0A-9837-4B79-BFE3-3E51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Яруллина Анна Александровна</dc:creator>
  <cp:keywords/>
  <dc:description/>
  <cp:lastModifiedBy>Яруллина Анна Александровна</cp:lastModifiedBy>
  <cp:revision>1</cp:revision>
  <dcterms:created xsi:type="dcterms:W3CDTF">2025-04-17T11:40:00Z</dcterms:created>
  <dcterms:modified xsi:type="dcterms:W3CDTF">2025-04-17T11:50:00Z</dcterms:modified>
</cp:coreProperties>
</file>